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4AE4557F"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285652">
        <w:rPr>
          <w:rFonts w:ascii="Arial" w:eastAsia="MS Mincho" w:hAnsi="Arial"/>
          <w:b/>
          <w:sz w:val="24"/>
          <w:szCs w:val="24"/>
          <w:lang w:eastAsia="x-none"/>
        </w:rPr>
        <w:t>5018</w:t>
      </w:r>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9E6A23"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w:t>
      </w:r>
      <w:r w:rsidR="00E76868">
        <w:rPr>
          <w:rFonts w:ascii="Arial" w:hAnsi="Arial" w:cs="Arial"/>
          <w:b/>
          <w:noProof/>
          <w:sz w:val="28"/>
          <w:szCs w:val="28"/>
          <w:lang w:val="en-US"/>
        </w:rPr>
        <w:t>3</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3C5AA38C"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1844780C" w:rsidR="009D750A" w:rsidRPr="0024416F" w:rsidRDefault="009D750A" w:rsidP="00E73A51">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B203A9" w:rsidRPr="00B203A9">
        <w:rPr>
          <w:rFonts w:ascii="Arial" w:hAnsi="Arial" w:cs="Arial"/>
          <w:b/>
          <w:noProof/>
          <w:sz w:val="28"/>
          <w:szCs w:val="28"/>
          <w:lang w:val="en-US" w:eastAsia="ko-KR"/>
        </w:rPr>
        <w:t xml:space="preserve">Prioritization for collision between SR and </w:t>
      </w:r>
      <w:r w:rsidR="004266F0">
        <w:rPr>
          <w:rFonts w:ascii="Arial" w:hAnsi="Arial" w:cs="Arial"/>
          <w:b/>
          <w:noProof/>
          <w:sz w:val="28"/>
          <w:szCs w:val="28"/>
          <w:lang w:val="en-US" w:eastAsia="ko-KR"/>
        </w:rPr>
        <w:t>uplink data</w:t>
      </w:r>
    </w:p>
    <w:p w14:paraId="237361E3" w14:textId="64065F3E"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BD693BF" w14:textId="6371A2EA" w:rsidR="00BF46CC" w:rsidRDefault="00444E87" w:rsidP="0082370A">
      <w:pPr>
        <w:rPr>
          <w:lang w:eastAsia="ko-KR"/>
        </w:rPr>
      </w:pPr>
      <w:r>
        <w:rPr>
          <w:lang w:eastAsia="ko-KR"/>
        </w:rPr>
        <w:t xml:space="preserve">According to the work item description (WID) for Industrial </w:t>
      </w:r>
      <w:proofErr w:type="spellStart"/>
      <w:r>
        <w:rPr>
          <w:lang w:eastAsia="ko-KR"/>
        </w:rPr>
        <w:t>IoT</w:t>
      </w:r>
      <w:proofErr w:type="spellEnd"/>
      <w:r>
        <w:rPr>
          <w:lang w:eastAsia="ko-KR"/>
        </w:rPr>
        <w:t xml:space="preserve"> (</w:t>
      </w:r>
      <w:proofErr w:type="spellStart"/>
      <w:r>
        <w:rPr>
          <w:lang w:eastAsia="ko-KR"/>
        </w:rPr>
        <w:t>IIoT</w:t>
      </w:r>
      <w:proofErr w:type="spellEnd"/>
      <w:r>
        <w:rPr>
          <w:lang w:eastAsia="ko-KR"/>
        </w:rPr>
        <w:t>),</w:t>
      </w:r>
      <w:r w:rsidR="003778E6">
        <w:rPr>
          <w:lang w:eastAsia="ko-KR"/>
        </w:rPr>
        <w:t xml:space="preserve"> </w:t>
      </w:r>
      <w:r w:rsidR="00E17477">
        <w:rPr>
          <w:lang w:eastAsia="ko-KR"/>
        </w:rPr>
        <w:t xml:space="preserve">RAN2 would discuss a solution for </w:t>
      </w:r>
      <w:r w:rsidR="00B203A9">
        <w:rPr>
          <w:lang w:eastAsia="ko-KR"/>
        </w:rPr>
        <w:t>the resource collision between SR and uplink data</w:t>
      </w:r>
      <w:r w:rsidR="00E17477">
        <w:rPr>
          <w:lang w:eastAsia="ko-KR"/>
        </w:rPr>
        <w:t xml:space="preserve"> in order to prioritize URLLC SR over </w:t>
      </w:r>
      <w:proofErr w:type="spellStart"/>
      <w:r w:rsidR="00E17477">
        <w:rPr>
          <w:lang w:eastAsia="ko-KR"/>
        </w:rPr>
        <w:t>eMBB</w:t>
      </w:r>
      <w:proofErr w:type="spellEnd"/>
      <w:r w:rsidR="00E17477">
        <w:rPr>
          <w:lang w:eastAsia="ko-KR"/>
        </w:rPr>
        <w:t xml:space="preserve"> data</w:t>
      </w:r>
      <w:r w:rsidR="00B203A9">
        <w:rPr>
          <w:lang w:eastAsia="ko-KR"/>
        </w:rPr>
        <w:t>.</w:t>
      </w:r>
    </w:p>
    <w:p w14:paraId="17B04759" w14:textId="1AD1782D" w:rsidR="00BF46CC" w:rsidRPr="00BF46CC" w:rsidRDefault="00444E87" w:rsidP="0082370A">
      <w:pPr>
        <w:rPr>
          <w:b/>
          <w:lang w:eastAsia="ko-KR"/>
        </w:rPr>
      </w:pPr>
      <w:r w:rsidRPr="00444E87">
        <w:rPr>
          <w:b/>
          <w:lang w:eastAsia="ko-KR"/>
        </w:rPr>
        <w:t>New WID: Support of NR Industrial Internet of Things (</w:t>
      </w:r>
      <w:proofErr w:type="spellStart"/>
      <w:r w:rsidRPr="00444E87">
        <w:rPr>
          <w:b/>
          <w:lang w:eastAsia="ko-KR"/>
        </w:rPr>
        <w:t>IoT</w:t>
      </w:r>
      <w:proofErr w:type="spellEnd"/>
      <w:r w:rsidRPr="00444E87">
        <w:rPr>
          <w:b/>
          <w:lang w:eastAsia="ko-KR"/>
        </w:rPr>
        <w:t>)</w:t>
      </w:r>
      <w:r>
        <w:rPr>
          <w:b/>
          <w:lang w:eastAsia="ko-KR"/>
        </w:rPr>
        <w:t xml:space="preserve"> (RP-190728)</w:t>
      </w:r>
      <w:r w:rsidR="00BF46CC" w:rsidRPr="00BF46CC">
        <w:rPr>
          <w:b/>
          <w:lang w:eastAsia="ko-KR"/>
        </w:rPr>
        <w:t>:</w:t>
      </w:r>
    </w:p>
    <w:tbl>
      <w:tblPr>
        <w:tblStyle w:val="af4"/>
        <w:tblW w:w="0" w:type="auto"/>
        <w:tblLook w:val="04A0" w:firstRow="1" w:lastRow="0" w:firstColumn="1" w:lastColumn="0" w:noHBand="0" w:noVBand="1"/>
      </w:tblPr>
      <w:tblGrid>
        <w:gridCol w:w="9631"/>
      </w:tblGrid>
      <w:tr w:rsidR="00BF46CC" w14:paraId="4F86588F" w14:textId="77777777" w:rsidTr="00BF46CC">
        <w:tc>
          <w:tcPr>
            <w:tcW w:w="9631" w:type="dxa"/>
          </w:tcPr>
          <w:p w14:paraId="56C493A3" w14:textId="77777777" w:rsidR="00444E87" w:rsidRPr="00444E87" w:rsidRDefault="00444E87" w:rsidP="00444E87">
            <w:pPr>
              <w:numPr>
                <w:ilvl w:val="0"/>
                <w:numId w:val="31"/>
              </w:numPr>
              <w:overflowPunct w:val="0"/>
              <w:autoSpaceDE w:val="0"/>
              <w:autoSpaceDN w:val="0"/>
              <w:adjustRightInd w:val="0"/>
              <w:spacing w:after="0"/>
              <w:jc w:val="both"/>
              <w:textAlignment w:val="baseline"/>
              <w:rPr>
                <w:rFonts w:eastAsia="맑은 고딕"/>
                <w:lang w:eastAsia="en-GB"/>
              </w:rPr>
            </w:pPr>
            <w:r w:rsidRPr="00444E87">
              <w:rPr>
                <w:rFonts w:eastAsia="맑은 고딕"/>
                <w:bCs/>
                <w:lang w:eastAsia="en-GB"/>
              </w:rPr>
              <w:t>The detailed objectives for NR intra-UE prioritization/multiplexing are:</w:t>
            </w:r>
          </w:p>
          <w:p w14:paraId="4E60C8BA" w14:textId="77777777" w:rsidR="00444E87" w:rsidRPr="00B203A9"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B203A9">
              <w:rPr>
                <w:rFonts w:eastAsia="맑은 고딕"/>
                <w:lang w:eastAsia="en-GB"/>
              </w:rPr>
              <w:t>Specify enhancements to address resource conflicts between dynamic grant (DG) and configured grant (CG) PUSCH and conflicts involving multiple CGs [RAN2, RAN1].</w:t>
            </w:r>
          </w:p>
          <w:p w14:paraId="720172B7" w14:textId="77777777" w:rsidR="00444E87" w:rsidRPr="00444E87" w:rsidRDefault="00444E87" w:rsidP="00444E87">
            <w:pPr>
              <w:numPr>
                <w:ilvl w:val="1"/>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Specify PUSCH grant prioritization based on LCH priorities and LCP restrictions for the cases where MAC prioritizes the grant [RAN2].</w:t>
            </w:r>
          </w:p>
          <w:p w14:paraId="3C9ACCF1" w14:textId="77777777" w:rsidR="00444E87" w:rsidRPr="00444E87" w:rsidRDefault="00444E87" w:rsidP="00444E87">
            <w:pPr>
              <w:numPr>
                <w:ilvl w:val="0"/>
                <w:numId w:val="30"/>
              </w:numPr>
              <w:overflowPunct w:val="0"/>
              <w:autoSpaceDE w:val="0"/>
              <w:autoSpaceDN w:val="0"/>
              <w:adjustRightInd w:val="0"/>
              <w:spacing w:after="0"/>
              <w:jc w:val="both"/>
              <w:textAlignment w:val="baseline"/>
              <w:rPr>
                <w:rFonts w:eastAsia="맑은 고딕"/>
                <w:lang w:eastAsia="en-GB"/>
              </w:rPr>
            </w:pPr>
            <w:r w:rsidRPr="00444E87">
              <w:rPr>
                <w:rFonts w:eastAsia="맑은 고딕"/>
                <w:lang w:eastAsia="en-GB"/>
              </w:rPr>
              <w:t>Address UL data/control and control/control resource collision by:</w:t>
            </w:r>
          </w:p>
          <w:p w14:paraId="19B51A23" w14:textId="77777777" w:rsidR="00444E87" w:rsidRPr="00B203A9" w:rsidRDefault="00444E87" w:rsidP="00444E87">
            <w:pPr>
              <w:numPr>
                <w:ilvl w:val="1"/>
                <w:numId w:val="30"/>
              </w:numPr>
              <w:overflowPunct w:val="0"/>
              <w:autoSpaceDE w:val="0"/>
              <w:autoSpaceDN w:val="0"/>
              <w:adjustRightInd w:val="0"/>
              <w:spacing w:after="0"/>
              <w:jc w:val="both"/>
              <w:textAlignment w:val="baseline"/>
              <w:rPr>
                <w:rFonts w:eastAsia="맑은 고딕"/>
                <w:highlight w:val="yellow"/>
                <w:lang w:eastAsia="en-GB"/>
              </w:rPr>
            </w:pPr>
            <w:r w:rsidRPr="00B203A9">
              <w:rPr>
                <w:rFonts w:eastAsia="맑은 고딕"/>
                <w:highlight w:val="yellow"/>
                <w:lang w:eastAsia="en-GB"/>
              </w:rPr>
              <w:t>specifying a method to address resource collision between SR associating to high-priority traffic and uplink data of lower-priority traffic for the cases where MAC determines the prioritization [RAN2].</w:t>
            </w:r>
          </w:p>
          <w:p w14:paraId="46B95889" w14:textId="64AED48C" w:rsidR="00BF46CC" w:rsidRPr="00444E87" w:rsidRDefault="00444E87" w:rsidP="00444E87">
            <w:pPr>
              <w:numPr>
                <w:ilvl w:val="1"/>
                <w:numId w:val="30"/>
              </w:numPr>
              <w:overflowPunct w:val="0"/>
              <w:autoSpaceDE w:val="0"/>
              <w:autoSpaceDN w:val="0"/>
              <w:adjustRightInd w:val="0"/>
              <w:spacing w:after="0"/>
              <w:jc w:val="both"/>
              <w:textAlignment w:val="baseline"/>
              <w:rPr>
                <w:lang w:eastAsia="ko-KR"/>
              </w:rPr>
            </w:pPr>
            <w:r w:rsidRPr="00444E87">
              <w:rPr>
                <w:rFonts w:eastAsia="맑은 고딕"/>
                <w:lang w:eastAsia="en-GB"/>
              </w:rPr>
              <w:t>specifying prioritization and/or multiplexing behaviour among HARQ-ACK/SR/CSI and PUSCH for traffic with different priorities, including the cases with UCI on PUCCH and UCI on PUSCH [RAN1, RAN2].</w:t>
            </w:r>
          </w:p>
        </w:tc>
      </w:tr>
    </w:tbl>
    <w:p w14:paraId="4C3ECF2E" w14:textId="34EC09C9" w:rsidR="007B4939" w:rsidRDefault="00E76868" w:rsidP="0082370A">
      <w:pPr>
        <w:rPr>
          <w:lang w:eastAsia="ko-KR"/>
        </w:rPr>
      </w:pPr>
      <w:r>
        <w:rPr>
          <w:lang w:eastAsia="ko-KR"/>
        </w:rPr>
        <w:t xml:space="preserve">In this contribution, we </w:t>
      </w:r>
      <w:r w:rsidR="00AE24EF">
        <w:rPr>
          <w:lang w:eastAsia="ko-KR"/>
        </w:rPr>
        <w:t>look more closely at the scenario for the resource collision between SR and uplink data and compare the pros and cons of several approaches to find the most efficient solution from a MAC perspective.</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F9E611B" w14:textId="09FC3D4A" w:rsidR="000B5DBB" w:rsidRDefault="00AF3D15" w:rsidP="00014AA0">
      <w:pPr>
        <w:rPr>
          <w:lang w:eastAsia="ko-KR"/>
        </w:rPr>
      </w:pPr>
      <w:r>
        <w:rPr>
          <w:lang w:eastAsia="ko-KR"/>
        </w:rPr>
        <w:t xml:space="preserve">As per the current TS 38.321, MAC is allowed to instruct the physical layer to signal the SR on a valid PUCCH resource only if the PUCCH resource does not overlap with a UL-SCH resource. </w:t>
      </w:r>
      <w:r w:rsidR="006B4BA8">
        <w:rPr>
          <w:lang w:eastAsia="ko-KR"/>
        </w:rPr>
        <w:t>D</w:t>
      </w:r>
      <w:r>
        <w:rPr>
          <w:lang w:eastAsia="ko-KR"/>
        </w:rPr>
        <w:t xml:space="preserve">uring the Study Item phase of Industrial </w:t>
      </w:r>
      <w:proofErr w:type="spellStart"/>
      <w:r>
        <w:rPr>
          <w:lang w:eastAsia="ko-KR"/>
        </w:rPr>
        <w:t>IoT</w:t>
      </w:r>
      <w:proofErr w:type="spellEnd"/>
      <w:r>
        <w:rPr>
          <w:lang w:eastAsia="ko-KR"/>
        </w:rPr>
        <w:t>, there was lots of desire to prio</w:t>
      </w:r>
      <w:r w:rsidR="00771DC6">
        <w:rPr>
          <w:lang w:eastAsia="ko-KR"/>
        </w:rPr>
        <w:t xml:space="preserve">ritize URLLC SR over </w:t>
      </w:r>
      <w:proofErr w:type="spellStart"/>
      <w:r w:rsidR="00771DC6">
        <w:rPr>
          <w:lang w:eastAsia="ko-KR"/>
        </w:rPr>
        <w:t>eMBB</w:t>
      </w:r>
      <w:proofErr w:type="spellEnd"/>
      <w:r w:rsidR="00771DC6">
        <w:rPr>
          <w:lang w:eastAsia="ko-KR"/>
        </w:rPr>
        <w:t xml:space="preserve"> data. </w:t>
      </w:r>
      <w:r w:rsidR="006B4BA8">
        <w:rPr>
          <w:lang w:eastAsia="ko-KR"/>
        </w:rPr>
        <w:t>Considering that t</w:t>
      </w:r>
      <w:r w:rsidR="007002B3">
        <w:rPr>
          <w:lang w:eastAsia="ko-KR"/>
        </w:rPr>
        <w:t xml:space="preserve">he periodicity of PUCCH resources for URLLC traffic is much shorter than </w:t>
      </w:r>
      <w:r w:rsidR="00771DC6">
        <w:rPr>
          <w:lang w:eastAsia="ko-KR"/>
        </w:rPr>
        <w:t xml:space="preserve">the PUSCH duration for </w:t>
      </w:r>
      <w:proofErr w:type="spellStart"/>
      <w:r w:rsidR="00771DC6">
        <w:rPr>
          <w:lang w:eastAsia="ko-KR"/>
        </w:rPr>
        <w:t>eMBB</w:t>
      </w:r>
      <w:proofErr w:type="spellEnd"/>
      <w:r w:rsidR="00771DC6">
        <w:rPr>
          <w:lang w:eastAsia="ko-KR"/>
        </w:rPr>
        <w:t xml:space="preserve"> traffic</w:t>
      </w:r>
      <w:r w:rsidR="006B4BA8">
        <w:rPr>
          <w:lang w:eastAsia="ko-KR"/>
        </w:rPr>
        <w:t xml:space="preserve">, </w:t>
      </w:r>
      <w:r w:rsidR="00AB2FAA">
        <w:rPr>
          <w:lang w:eastAsia="ko-KR"/>
        </w:rPr>
        <w:t xml:space="preserve">one PUSCH transmission of </w:t>
      </w:r>
      <w:proofErr w:type="spellStart"/>
      <w:r w:rsidR="00AB2FAA">
        <w:rPr>
          <w:lang w:eastAsia="ko-KR"/>
        </w:rPr>
        <w:t>eMBB</w:t>
      </w:r>
      <w:proofErr w:type="spellEnd"/>
      <w:r w:rsidR="00AB2FAA">
        <w:rPr>
          <w:lang w:eastAsia="ko-KR"/>
        </w:rPr>
        <w:t xml:space="preserve"> data is likely to overlap multiple PUCCH resources for URLLC data. Thus, without the prioritizing the URLLC SR over the </w:t>
      </w:r>
      <w:proofErr w:type="spellStart"/>
      <w:r w:rsidR="00AB2FAA">
        <w:rPr>
          <w:lang w:eastAsia="ko-KR"/>
        </w:rPr>
        <w:t>eMBB</w:t>
      </w:r>
      <w:proofErr w:type="spellEnd"/>
      <w:r w:rsidR="00AB2FAA">
        <w:rPr>
          <w:lang w:eastAsia="ko-KR"/>
        </w:rPr>
        <w:t xml:space="preserve"> PUSCH, </w:t>
      </w:r>
      <w:r w:rsidR="007002B3">
        <w:rPr>
          <w:lang w:eastAsia="ko-KR"/>
        </w:rPr>
        <w:t xml:space="preserve">a significant SR latency </w:t>
      </w:r>
      <w:r w:rsidR="00A5328F">
        <w:rPr>
          <w:lang w:eastAsia="ko-KR"/>
        </w:rPr>
        <w:t xml:space="preserve">could </w:t>
      </w:r>
      <w:r w:rsidR="007002B3">
        <w:rPr>
          <w:lang w:eastAsia="ko-KR"/>
        </w:rPr>
        <w:t>be caused</w:t>
      </w:r>
      <w:r w:rsidR="006B4BA8">
        <w:rPr>
          <w:lang w:eastAsia="ko-KR"/>
        </w:rPr>
        <w:t xml:space="preserve"> for URLLC traffic,</w:t>
      </w:r>
      <w:r w:rsidR="007002B3">
        <w:rPr>
          <w:lang w:eastAsia="ko-KR"/>
        </w:rPr>
        <w:t xml:space="preserve"> which is crucial to guarantee </w:t>
      </w:r>
      <w:r w:rsidR="006B4BA8">
        <w:rPr>
          <w:lang w:eastAsia="ko-KR"/>
        </w:rPr>
        <w:t xml:space="preserve">its </w:t>
      </w:r>
      <w:r w:rsidR="007002B3">
        <w:rPr>
          <w:lang w:eastAsia="ko-KR"/>
        </w:rPr>
        <w:t>delay requirement</w:t>
      </w:r>
      <w:r w:rsidR="006B4BA8">
        <w:rPr>
          <w:lang w:eastAsia="ko-KR"/>
        </w:rPr>
        <w:t>.</w:t>
      </w:r>
    </w:p>
    <w:p w14:paraId="4F89C0BB" w14:textId="77777777" w:rsidR="00DA2933" w:rsidRDefault="00DA2933" w:rsidP="004A1399">
      <w:r>
        <w:rPr>
          <w:lang w:eastAsia="ko-KR"/>
        </w:rPr>
        <w:t xml:space="preserve">In the e-mail discussion </w:t>
      </w:r>
      <w:r>
        <w:t>[104#39], the following solutions were mentioned:</w:t>
      </w:r>
    </w:p>
    <w:tbl>
      <w:tblPr>
        <w:tblStyle w:val="af4"/>
        <w:tblW w:w="0" w:type="auto"/>
        <w:tblLook w:val="04A0" w:firstRow="1" w:lastRow="0" w:firstColumn="1" w:lastColumn="0" w:noHBand="0" w:noVBand="1"/>
      </w:tblPr>
      <w:tblGrid>
        <w:gridCol w:w="9631"/>
      </w:tblGrid>
      <w:tr w:rsidR="00DA2933" w14:paraId="29EE9B5D" w14:textId="77777777" w:rsidTr="00DA2933">
        <w:tc>
          <w:tcPr>
            <w:tcW w:w="9631" w:type="dxa"/>
          </w:tcPr>
          <w:p w14:paraId="41CB0E49" w14:textId="77777777" w:rsidR="00DA2933" w:rsidRDefault="00DA2933" w:rsidP="00DA2933">
            <w:pPr>
              <w:rPr>
                <w:rFonts w:ascii="Arial" w:eastAsia="DengXian" w:hAnsi="Arial" w:cs="Arial"/>
              </w:rPr>
            </w:pPr>
            <w:r>
              <w:rPr>
                <w:rFonts w:ascii="Arial" w:eastAsia="DengXian" w:hAnsi="Arial" w:cs="Arial" w:hint="eastAsia"/>
                <w:b/>
              </w:rPr>
              <w:t>Solution-1</w:t>
            </w:r>
            <w:r>
              <w:rPr>
                <w:rFonts w:ascii="Arial" w:eastAsia="DengXian" w:hAnsi="Arial" w:cs="Arial" w:hint="eastAsia"/>
              </w:rPr>
              <w:t xml:space="preserve">: The </w:t>
            </w:r>
            <w:r>
              <w:rPr>
                <w:rFonts w:ascii="Arial" w:eastAsia="DengXian" w:hAnsi="Arial" w:cs="Arial"/>
              </w:rPr>
              <w:t>prioritization</w:t>
            </w:r>
            <w:r>
              <w:rPr>
                <w:rFonts w:ascii="Arial" w:eastAsia="DengXian" w:hAnsi="Arial" w:cs="Arial" w:hint="eastAsia"/>
              </w:rPr>
              <w:t xml:space="preserve"> is defined in MAC. MAC should determine whether to transmit SR or PUSCH based on the priority of the LCH which triggers the SR and priorities of </w:t>
            </w:r>
            <w:r>
              <w:rPr>
                <w:rFonts w:ascii="Arial" w:eastAsia="DengXian" w:hAnsi="Arial" w:cs="Arial"/>
              </w:rPr>
              <w:t>the</w:t>
            </w:r>
            <w:r>
              <w:rPr>
                <w:rFonts w:ascii="Arial" w:eastAsia="DengXian" w:hAnsi="Arial" w:cs="Arial" w:hint="eastAsia"/>
              </w:rPr>
              <w:t xml:space="preserve"> data to be transmitted on the PUSCH resource. PHY may not need to do prioritization between SR PUCCH and PUSCH any further.</w:t>
            </w:r>
          </w:p>
          <w:p w14:paraId="2F24982C" w14:textId="7CE3ED95" w:rsidR="00DA2933" w:rsidRDefault="00DA2933" w:rsidP="00DA2933">
            <w:pPr>
              <w:rPr>
                <w:lang w:eastAsia="ko-KR"/>
              </w:rPr>
            </w:pPr>
            <w:r>
              <w:rPr>
                <w:rFonts w:ascii="Arial" w:eastAsia="DengXian" w:hAnsi="Arial" w:cs="Arial" w:hint="eastAsia"/>
                <w:b/>
              </w:rPr>
              <w:t>Solution-2</w:t>
            </w:r>
            <w:r>
              <w:rPr>
                <w:rFonts w:ascii="Arial" w:eastAsia="DengXian" w:hAnsi="Arial" w:cs="Arial" w:hint="eastAsia"/>
              </w:rPr>
              <w:t>: The prioritization is defined by PHY. MAC should indicate PHY to send SR upon triggering any SR. MAC should also inform PHY of some information (e.g. priority) about the corresponding LCH that triggers the SR and the LCHs to be transmitted in the PUSCH. It is up to PHY to determine whether to transmit SR or PUSCH or both (if possible) based on its prioritization rule and the information indicated by MAC.</w:t>
            </w:r>
          </w:p>
        </w:tc>
      </w:tr>
    </w:tbl>
    <w:p w14:paraId="00F821C3" w14:textId="77777777" w:rsidR="001F16A3" w:rsidRDefault="00CD3E38" w:rsidP="00CD3E38">
      <w:pPr>
        <w:rPr>
          <w:lang w:eastAsia="ko-KR"/>
        </w:rPr>
      </w:pPr>
      <w:r>
        <w:rPr>
          <w:lang w:eastAsia="ko-KR"/>
        </w:rPr>
        <w:lastRenderedPageBreak/>
        <w:t xml:space="preserve">Even though most companies preferred Solition-1, we have found out that Solution-1 is not feasible. </w:t>
      </w:r>
      <w:r w:rsidR="004A1399">
        <w:rPr>
          <w:rFonts w:hint="eastAsia"/>
          <w:lang w:eastAsia="ko-KR"/>
        </w:rPr>
        <w:t xml:space="preserve">Considering that </w:t>
      </w:r>
      <w:r w:rsidR="004A1399">
        <w:rPr>
          <w:lang w:eastAsia="ko-KR"/>
        </w:rPr>
        <w:t xml:space="preserve">a motivation of the prioritization in this scenario is immediate </w:t>
      </w:r>
      <w:r w:rsidR="00202424">
        <w:rPr>
          <w:lang w:eastAsia="ko-KR"/>
        </w:rPr>
        <w:t xml:space="preserve">SR </w:t>
      </w:r>
      <w:r w:rsidR="004A1399">
        <w:rPr>
          <w:lang w:eastAsia="ko-KR"/>
        </w:rPr>
        <w:t xml:space="preserve">transmission </w:t>
      </w:r>
      <w:r w:rsidR="00202424">
        <w:rPr>
          <w:lang w:eastAsia="ko-KR"/>
        </w:rPr>
        <w:t>upon SR triggering for the URLLC traffic, it is highly likely that the transmission on the overlapping PUSCH resource is already on going or, at least, a MAC PDU for the PUSCH resource</w:t>
      </w:r>
      <w:r w:rsidR="005262EB">
        <w:rPr>
          <w:lang w:eastAsia="ko-KR"/>
        </w:rPr>
        <w:t>s</w:t>
      </w:r>
      <w:r w:rsidR="00202424">
        <w:rPr>
          <w:lang w:eastAsia="ko-KR"/>
        </w:rPr>
        <w:t xml:space="preserve"> has already been d</w:t>
      </w:r>
      <w:r>
        <w:rPr>
          <w:lang w:eastAsia="ko-KR"/>
        </w:rPr>
        <w:t>elivered to the physical layer.</w:t>
      </w:r>
    </w:p>
    <w:p w14:paraId="4A8139A1" w14:textId="7580A567" w:rsidR="004A1399" w:rsidRDefault="00CD3E38" w:rsidP="00CD3E38">
      <w:pPr>
        <w:rPr>
          <w:lang w:eastAsia="ko-KR"/>
        </w:rPr>
      </w:pPr>
      <w:r>
        <w:rPr>
          <w:lang w:eastAsia="ko-KR"/>
        </w:rPr>
        <w:t>In this situation, what the MAC can do to prioritize the SR transmission is to instruct the physical layer</w:t>
      </w:r>
      <w:r w:rsidR="00796E63">
        <w:rPr>
          <w:lang w:eastAsia="ko-KR"/>
        </w:rPr>
        <w:t xml:space="preserve"> to signal the SR </w:t>
      </w:r>
      <w:r>
        <w:rPr>
          <w:lang w:eastAsia="ko-KR"/>
        </w:rPr>
        <w:t>even if the PUCCH resource overlaps with a PUSCH resource, if certain conditions are met</w:t>
      </w:r>
      <w:r w:rsidR="001F16A3">
        <w:rPr>
          <w:lang w:eastAsia="ko-KR"/>
        </w:rPr>
        <w:t>,</w:t>
      </w:r>
      <w:r>
        <w:rPr>
          <w:lang w:eastAsia="ko-KR"/>
        </w:rPr>
        <w:t xml:space="preserve"> and the physical layer always transmits the </w:t>
      </w:r>
      <w:r w:rsidR="000E6377">
        <w:rPr>
          <w:lang w:eastAsia="ko-KR"/>
        </w:rPr>
        <w:t xml:space="preserve">instructed </w:t>
      </w:r>
      <w:r>
        <w:rPr>
          <w:lang w:eastAsia="ko-KR"/>
        </w:rPr>
        <w:t xml:space="preserve">SR by </w:t>
      </w:r>
      <w:r w:rsidR="00905B1B">
        <w:rPr>
          <w:lang w:eastAsia="ko-KR"/>
        </w:rPr>
        <w:t>dropping</w:t>
      </w:r>
      <w:r>
        <w:rPr>
          <w:lang w:eastAsia="ko-KR"/>
        </w:rPr>
        <w:t xml:space="preserve"> </w:t>
      </w:r>
      <w:r w:rsidR="00905B1B">
        <w:rPr>
          <w:lang w:eastAsia="ko-KR"/>
        </w:rPr>
        <w:t>t</w:t>
      </w:r>
      <w:r>
        <w:rPr>
          <w:lang w:eastAsia="ko-KR"/>
        </w:rPr>
        <w:t>he transmission</w:t>
      </w:r>
      <w:r w:rsidR="005904D6">
        <w:rPr>
          <w:lang w:eastAsia="ko-KR"/>
        </w:rPr>
        <w:t xml:space="preserve"> on the overlapping PUSCH resource</w:t>
      </w:r>
      <w:r>
        <w:rPr>
          <w:lang w:eastAsia="ko-KR"/>
        </w:rPr>
        <w:t>.</w:t>
      </w:r>
      <w:r w:rsidR="00862DFC">
        <w:rPr>
          <w:lang w:eastAsia="ko-KR"/>
        </w:rPr>
        <w:t xml:space="preserve"> </w:t>
      </w:r>
      <w:r>
        <w:rPr>
          <w:lang w:eastAsia="ko-KR"/>
        </w:rPr>
        <w:t>T</w:t>
      </w:r>
      <w:r w:rsidR="005262EB">
        <w:rPr>
          <w:lang w:eastAsia="ko-KR"/>
        </w:rPr>
        <w:t xml:space="preserve">he following options could be considered as </w:t>
      </w:r>
      <w:r w:rsidR="001F16A3">
        <w:rPr>
          <w:lang w:eastAsia="ko-KR"/>
        </w:rPr>
        <w:t>a condition that MAC</w:t>
      </w:r>
      <w:r w:rsidR="00905B1B">
        <w:rPr>
          <w:lang w:eastAsia="ko-KR"/>
        </w:rPr>
        <w:t xml:space="preserve"> is allowed to</w:t>
      </w:r>
      <w:r w:rsidR="001F16A3">
        <w:rPr>
          <w:lang w:eastAsia="ko-KR"/>
        </w:rPr>
        <w:t xml:space="preserve"> instruct </w:t>
      </w:r>
      <w:r w:rsidR="005904D6">
        <w:rPr>
          <w:lang w:eastAsia="ko-KR"/>
        </w:rPr>
        <w:t xml:space="preserve">the physical layer to signal </w:t>
      </w:r>
      <w:r w:rsidR="001F16A3">
        <w:rPr>
          <w:lang w:eastAsia="ko-KR"/>
        </w:rPr>
        <w:t>the SR</w:t>
      </w:r>
      <w:r w:rsidR="0012526E">
        <w:rPr>
          <w:lang w:eastAsia="ko-KR"/>
        </w:rPr>
        <w:t>:</w:t>
      </w:r>
    </w:p>
    <w:p w14:paraId="3E36820A" w14:textId="77777777" w:rsidR="00C15598" w:rsidRPr="00C15598" w:rsidRDefault="005262EB" w:rsidP="00C15598">
      <w:pPr>
        <w:pStyle w:val="afa"/>
        <w:numPr>
          <w:ilvl w:val="0"/>
          <w:numId w:val="33"/>
        </w:numPr>
        <w:spacing w:after="180"/>
        <w:ind w:leftChars="0" w:hanging="357"/>
        <w:rPr>
          <w:rFonts w:ascii="Times New Roman" w:hAnsi="Times New Roman"/>
          <w:noProof/>
        </w:rPr>
      </w:pPr>
      <w:r w:rsidRPr="00C15598">
        <w:rPr>
          <w:rFonts w:ascii="Times New Roman" w:hAnsi="Times New Roman"/>
        </w:rPr>
        <w:t xml:space="preserve">Option 1. </w:t>
      </w:r>
      <w:r w:rsidR="005904D6" w:rsidRPr="00C15598">
        <w:rPr>
          <w:rFonts w:ascii="Times New Roman" w:hAnsi="Times New Roman"/>
        </w:rPr>
        <w:t>I</w:t>
      </w:r>
      <w:r w:rsidRPr="00C15598">
        <w:rPr>
          <w:rFonts w:ascii="Times New Roman" w:hAnsi="Times New Roman"/>
        </w:rPr>
        <w:t>f the overlapping PUSCH resource</w:t>
      </w:r>
      <w:r w:rsidR="001F219E" w:rsidRPr="00C15598">
        <w:rPr>
          <w:rFonts w:ascii="Times New Roman" w:hAnsi="Times New Roman"/>
        </w:rPr>
        <w:t>s is longer than a certain level</w:t>
      </w:r>
      <w:r w:rsidR="0012526E" w:rsidRPr="00C15598">
        <w:rPr>
          <w:rFonts w:ascii="Times New Roman" w:hAnsi="Times New Roman"/>
          <w:noProof/>
        </w:rPr>
        <w:t>.</w:t>
      </w:r>
    </w:p>
    <w:p w14:paraId="3FE21E87" w14:textId="77777777" w:rsidR="00C15598" w:rsidRPr="00C15598" w:rsidRDefault="004873DC" w:rsidP="00C15598">
      <w:pPr>
        <w:pStyle w:val="afa"/>
        <w:numPr>
          <w:ilvl w:val="0"/>
          <w:numId w:val="33"/>
        </w:numPr>
        <w:spacing w:after="180"/>
        <w:ind w:leftChars="0" w:hanging="357"/>
        <w:rPr>
          <w:rFonts w:ascii="Times New Roman" w:hAnsi="Times New Roman"/>
          <w:noProof/>
        </w:rPr>
      </w:pPr>
      <w:r w:rsidRPr="00C15598">
        <w:rPr>
          <w:rFonts w:ascii="Times New Roman" w:hAnsi="Times New Roman"/>
          <w:noProof/>
        </w:rPr>
        <w:t>Option 2. If the logical channel that triggered the SR has a higher priority than the highest priority logical channel of which data is included in the MAC PDU for the overlapping PUSCH resource.</w:t>
      </w:r>
    </w:p>
    <w:p w14:paraId="2AD6DE8A" w14:textId="60BA04C5" w:rsidR="0012526E" w:rsidRPr="00C15598" w:rsidRDefault="0012526E" w:rsidP="00C15598">
      <w:pPr>
        <w:pStyle w:val="afa"/>
        <w:numPr>
          <w:ilvl w:val="0"/>
          <w:numId w:val="33"/>
        </w:numPr>
        <w:spacing w:after="180"/>
        <w:ind w:leftChars="0" w:hanging="357"/>
        <w:rPr>
          <w:rFonts w:ascii="Times New Roman" w:hAnsi="Times New Roman"/>
          <w:noProof/>
        </w:rPr>
      </w:pPr>
      <w:r w:rsidRPr="00C15598">
        <w:rPr>
          <w:rFonts w:ascii="Times New Roman" w:hAnsi="Times New Roman"/>
          <w:noProof/>
        </w:rPr>
        <w:t xml:space="preserve">Option </w:t>
      </w:r>
      <w:r w:rsidR="004873DC" w:rsidRPr="00C15598">
        <w:rPr>
          <w:rFonts w:ascii="Times New Roman" w:hAnsi="Times New Roman"/>
          <w:noProof/>
        </w:rPr>
        <w:t>3</w:t>
      </w:r>
      <w:r w:rsidRPr="00C15598">
        <w:rPr>
          <w:rFonts w:ascii="Times New Roman" w:hAnsi="Times New Roman"/>
          <w:noProof/>
        </w:rPr>
        <w:t xml:space="preserve">. </w:t>
      </w:r>
      <w:r w:rsidR="004873DC" w:rsidRPr="00C15598">
        <w:rPr>
          <w:rFonts w:ascii="Times New Roman" w:hAnsi="Times New Roman"/>
          <w:noProof/>
        </w:rPr>
        <w:t xml:space="preserve">If </w:t>
      </w:r>
      <w:r w:rsidR="00DA2933" w:rsidRPr="00C15598">
        <w:rPr>
          <w:rFonts w:ascii="Times New Roman" w:hAnsi="Times New Roman"/>
          <w:noProof/>
        </w:rPr>
        <w:t>the logical</w:t>
      </w:r>
      <w:r w:rsidR="004873DC" w:rsidRPr="00C15598">
        <w:rPr>
          <w:rFonts w:ascii="Times New Roman" w:hAnsi="Times New Roman"/>
          <w:noProof/>
        </w:rPr>
        <w:t xml:space="preserve"> channel that trigger the SR is </w:t>
      </w:r>
      <w:r w:rsidR="001F219E" w:rsidRPr="00C15598">
        <w:rPr>
          <w:rFonts w:ascii="Times New Roman" w:hAnsi="Times New Roman"/>
          <w:noProof/>
        </w:rPr>
        <w:t>configured by the network to transmit SR regardless of whether the PUCCH resource for the SR overlaps with a UL-SCH resource.</w:t>
      </w:r>
    </w:p>
    <w:p w14:paraId="641FBF74" w14:textId="233AD4A2" w:rsidR="00796E63" w:rsidRDefault="00796E63" w:rsidP="004A1399">
      <w:pPr>
        <w:rPr>
          <w:noProof/>
          <w:lang w:eastAsia="ko-KR"/>
        </w:rPr>
      </w:pPr>
      <w:r>
        <w:rPr>
          <w:rFonts w:hint="eastAsia"/>
          <w:noProof/>
          <w:lang w:eastAsia="ko-KR"/>
        </w:rPr>
        <w:t xml:space="preserve">Option 1 </w:t>
      </w:r>
      <w:r>
        <w:rPr>
          <w:noProof/>
          <w:lang w:eastAsia="ko-KR"/>
        </w:rPr>
        <w:t xml:space="preserve">seems to reflect well </w:t>
      </w:r>
      <w:r w:rsidR="001F219E">
        <w:rPr>
          <w:rFonts w:hint="eastAsia"/>
          <w:noProof/>
          <w:lang w:eastAsia="ko-KR"/>
        </w:rPr>
        <w:t xml:space="preserve">the </w:t>
      </w:r>
      <w:r>
        <w:rPr>
          <w:noProof/>
          <w:lang w:eastAsia="ko-KR"/>
        </w:rPr>
        <w:t>motivation</w:t>
      </w:r>
      <w:r w:rsidR="001F219E">
        <w:rPr>
          <w:rFonts w:hint="eastAsia"/>
          <w:noProof/>
          <w:lang w:eastAsia="ko-KR"/>
        </w:rPr>
        <w:t xml:space="preserve"> of prioritization between SR and uplink data. </w:t>
      </w:r>
      <w:r w:rsidR="001F219E">
        <w:rPr>
          <w:noProof/>
          <w:lang w:eastAsia="ko-KR"/>
        </w:rPr>
        <w:t>However, The problem here is how we can define a reasonable threshold for the overlapping PUSCH duration</w:t>
      </w:r>
      <w:r>
        <w:rPr>
          <w:noProof/>
          <w:lang w:eastAsia="ko-KR"/>
        </w:rPr>
        <w:t>, where multiple periodicity values of PUCCH occa</w:t>
      </w:r>
      <w:r w:rsidR="00730B69">
        <w:rPr>
          <w:noProof/>
          <w:lang w:eastAsia="ko-KR"/>
        </w:rPr>
        <w:t>s</w:t>
      </w:r>
      <w:r>
        <w:rPr>
          <w:noProof/>
          <w:lang w:eastAsia="ko-KR"/>
        </w:rPr>
        <w:t>ion are available even for URLLC traffic.</w:t>
      </w:r>
      <w:r>
        <w:rPr>
          <w:rFonts w:hint="eastAsia"/>
          <w:noProof/>
          <w:lang w:eastAsia="ko-KR"/>
        </w:rPr>
        <w:t xml:space="preserve"> </w:t>
      </w:r>
      <w:r>
        <w:rPr>
          <w:noProof/>
          <w:lang w:eastAsia="ko-KR"/>
        </w:rPr>
        <w:t xml:space="preserve">On the other hand, Option 2 </w:t>
      </w:r>
      <w:r w:rsidR="00D57EF4">
        <w:rPr>
          <w:noProof/>
          <w:lang w:eastAsia="ko-KR"/>
        </w:rPr>
        <w:t xml:space="preserve">seems good in that all intra-UE prioritization scenarios are handled in a coherent way, while </w:t>
      </w:r>
      <w:r w:rsidR="009F416F">
        <w:rPr>
          <w:noProof/>
          <w:lang w:eastAsia="ko-KR"/>
        </w:rPr>
        <w:t>it requires that MAC always remember the contents information for the MAC PDU t</w:t>
      </w:r>
      <w:r w:rsidR="009442EB">
        <w:rPr>
          <w:noProof/>
          <w:lang w:eastAsia="ko-KR"/>
        </w:rPr>
        <w:t>hat has already been delivered</w:t>
      </w:r>
      <w:r w:rsidR="00417228">
        <w:rPr>
          <w:noProof/>
          <w:lang w:eastAsia="ko-KR"/>
        </w:rPr>
        <w:t xml:space="preserve"> to the physical layer</w:t>
      </w:r>
      <w:r w:rsidR="009442EB">
        <w:rPr>
          <w:noProof/>
          <w:lang w:eastAsia="ko-KR"/>
        </w:rPr>
        <w:t>.</w:t>
      </w:r>
    </w:p>
    <w:p w14:paraId="70CC19BF" w14:textId="2DEB0CB7" w:rsidR="001F219E" w:rsidRDefault="00DA54E8" w:rsidP="004A1399">
      <w:pPr>
        <w:rPr>
          <w:lang w:eastAsia="ko-KR"/>
        </w:rPr>
      </w:pPr>
      <w:r>
        <w:rPr>
          <w:rFonts w:hint="eastAsia"/>
          <w:lang w:eastAsia="ko-KR"/>
        </w:rPr>
        <w:t>The simplest</w:t>
      </w:r>
      <w:r>
        <w:rPr>
          <w:lang w:eastAsia="ko-KR"/>
        </w:rPr>
        <w:t xml:space="preserve"> and most efficient</w:t>
      </w:r>
      <w:r>
        <w:rPr>
          <w:rFonts w:hint="eastAsia"/>
          <w:lang w:eastAsia="ko-KR"/>
        </w:rPr>
        <w:t xml:space="preserve"> solution for MAC is Option 3.</w:t>
      </w:r>
      <w:r>
        <w:rPr>
          <w:lang w:eastAsia="ko-KR"/>
        </w:rPr>
        <w:t xml:space="preserve"> The</w:t>
      </w:r>
      <w:r w:rsidRPr="00DA54E8">
        <w:rPr>
          <w:lang w:eastAsia="ko-KR"/>
        </w:rPr>
        <w:t xml:space="preserve"> network configures a UE with a logical channel which can trigger an SR that is transmitted regardless of whether a corresponding SR transmission occasion is overlapped with a UL-SCH resource or not.</w:t>
      </w:r>
      <w:r>
        <w:rPr>
          <w:lang w:eastAsia="ko-KR"/>
        </w:rPr>
        <w:t xml:space="preserve"> Then, </w:t>
      </w:r>
      <w:r w:rsidR="00862DFC" w:rsidRPr="00862DFC">
        <w:rPr>
          <w:lang w:eastAsia="ko-KR"/>
        </w:rPr>
        <w:t>the UE can avoid complexity which comes from a comparison of logical channel that triggers an SR and logical channels contained in a MAC PDU.</w:t>
      </w:r>
    </w:p>
    <w:p w14:paraId="2D539B34" w14:textId="259F441B" w:rsidR="00862DFC" w:rsidRDefault="00017794" w:rsidP="004A1399">
      <w:pPr>
        <w:rPr>
          <w:b/>
          <w:noProof/>
        </w:rPr>
      </w:pPr>
      <w:r w:rsidRPr="00017794">
        <w:rPr>
          <w:b/>
          <w:lang w:eastAsia="ko-KR"/>
        </w:rPr>
        <w:t>Proposal</w:t>
      </w:r>
      <w:r w:rsidR="00862DFC" w:rsidRPr="00017794">
        <w:rPr>
          <w:b/>
          <w:lang w:eastAsia="ko-KR"/>
        </w:rPr>
        <w:t xml:space="preserve">. </w:t>
      </w:r>
      <w:r w:rsidRPr="00017794">
        <w:rPr>
          <w:b/>
          <w:lang w:eastAsia="ko-KR"/>
        </w:rPr>
        <w:t xml:space="preserve">MAC instructs the physical layer to signal the SR, </w:t>
      </w:r>
      <w:r w:rsidRPr="00017794">
        <w:rPr>
          <w:b/>
          <w:noProof/>
        </w:rPr>
        <w:t>if the logical channel that trigger the SR is configured by the network to transmit SR regardless of whether the PUCCH resource for the SR overlaps with a UL-SCH resource.</w:t>
      </w:r>
    </w:p>
    <w:p w14:paraId="7C8E32E1" w14:textId="35802DC8" w:rsidR="00CF1AF5" w:rsidRPr="00CF1AF5" w:rsidRDefault="00CF1AF5" w:rsidP="004A1399">
      <w:pPr>
        <w:rPr>
          <w:lang w:eastAsia="ko-KR"/>
        </w:rPr>
      </w:pPr>
      <w:r w:rsidRPr="00CF1AF5">
        <w:rPr>
          <w:lang w:eastAsia="ko-KR"/>
        </w:rPr>
        <w:t>An example Text proposal to TS 38.321 v15.4.0 is shown below</w:t>
      </w:r>
      <w:r w:rsidR="00A94849">
        <w:rPr>
          <w:lang w:eastAsia="ko-KR"/>
        </w:rPr>
        <w:t>.</w:t>
      </w:r>
      <w:bookmarkStart w:id="0" w:name="_GoBack"/>
      <w:bookmarkEnd w:id="0"/>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A68A81D" w14:textId="512FB20D" w:rsidR="00017794" w:rsidRDefault="00017794" w:rsidP="00017794">
      <w:pPr>
        <w:rPr>
          <w:lang w:eastAsia="ko-KR"/>
        </w:rPr>
      </w:pPr>
      <w:r>
        <w:rPr>
          <w:lang w:eastAsia="ko-KR"/>
        </w:rPr>
        <w:t>In this contribution, we looked more closely at the scenario for the resource collision between SR and uplink data and compare</w:t>
      </w:r>
      <w:r w:rsidR="00FA5DFF">
        <w:rPr>
          <w:lang w:eastAsia="ko-KR"/>
        </w:rPr>
        <w:t>d</w:t>
      </w:r>
      <w:r>
        <w:rPr>
          <w:lang w:eastAsia="ko-KR"/>
        </w:rPr>
        <w:t xml:space="preserve"> the pros and cons of several approaches to find the most efficient solution from a MAC perspective.</w:t>
      </w:r>
    </w:p>
    <w:p w14:paraId="2CBA9807" w14:textId="77777777" w:rsidR="00A92F07" w:rsidRPr="00017794" w:rsidRDefault="00A92F07" w:rsidP="00A92F07">
      <w:pPr>
        <w:rPr>
          <w:b/>
          <w:lang w:eastAsia="ko-KR"/>
        </w:rPr>
      </w:pPr>
      <w:r w:rsidRPr="00017794">
        <w:rPr>
          <w:b/>
          <w:lang w:eastAsia="ko-KR"/>
        </w:rPr>
        <w:t xml:space="preserve">Proposal. MAC instructs the physical layer to signal the SR, </w:t>
      </w:r>
      <w:r w:rsidRPr="00017794">
        <w:rPr>
          <w:b/>
          <w:noProof/>
        </w:rPr>
        <w:t>if the logical channel that trigger the SR is configured by the network to transmit SR regardless of whether the PUCCH resource for the SR overlaps with a UL-SCH resource.</w:t>
      </w:r>
    </w:p>
    <w:p w14:paraId="6822FBF8" w14:textId="5B38502D" w:rsidR="00535684" w:rsidRDefault="00535684" w:rsidP="00017794">
      <w:pPr>
        <w:rPr>
          <w:lang w:eastAsia="ko-KR"/>
        </w:rPr>
      </w:pPr>
    </w:p>
    <w:p w14:paraId="2D934A93" w14:textId="18034D14" w:rsidR="00CF1AF5" w:rsidRDefault="00CF1AF5" w:rsidP="00CF1AF5">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Pr>
          <w:noProof/>
          <w:lang w:val="en-US" w:eastAsia="ko-KR"/>
        </w:rPr>
        <w:t>Text proposal to TS 38.321 v15.4.0</w:t>
      </w:r>
    </w:p>
    <w:p w14:paraId="501183AD" w14:textId="77777777" w:rsidR="00F806A7" w:rsidRPr="000B541D" w:rsidRDefault="00F806A7" w:rsidP="00F806A7">
      <w:pPr>
        <w:rPr>
          <w:noProof/>
        </w:rPr>
      </w:pPr>
      <w:r w:rsidRPr="000B541D">
        <w:rPr>
          <w:noProof/>
          <w:lang w:eastAsia="ko-KR"/>
        </w:rPr>
        <w:t>A</w:t>
      </w:r>
      <w:r w:rsidRPr="000B541D">
        <w:rPr>
          <w:noProof/>
        </w:rPr>
        <w:t xml:space="preserve">s long as </w:t>
      </w:r>
      <w:r w:rsidRPr="000B541D">
        <w:rPr>
          <w:noProof/>
          <w:lang w:eastAsia="ko-KR"/>
        </w:rPr>
        <w:t xml:space="preserve">at least </w:t>
      </w:r>
      <w:r w:rsidRPr="000B541D">
        <w:rPr>
          <w:noProof/>
        </w:rPr>
        <w:t>one SR is pending, the MAC entity shall for each pending SR:</w:t>
      </w:r>
    </w:p>
    <w:p w14:paraId="4AF55A3D" w14:textId="77777777" w:rsidR="00F806A7" w:rsidRPr="000B541D" w:rsidRDefault="00F806A7" w:rsidP="00F806A7">
      <w:pPr>
        <w:pStyle w:val="B1"/>
        <w:rPr>
          <w:noProof/>
          <w:lang w:eastAsia="ko-KR"/>
        </w:rPr>
      </w:pPr>
      <w:r w:rsidRPr="000B541D">
        <w:rPr>
          <w:noProof/>
          <w:lang w:eastAsia="ko-KR"/>
        </w:rPr>
        <w:t>1&gt;</w:t>
      </w:r>
      <w:r w:rsidRPr="000B541D">
        <w:rPr>
          <w:noProof/>
        </w:rPr>
        <w:tab/>
        <w:t xml:space="preserve">if the MAC entity has no valid PUCCH resource </w:t>
      </w:r>
      <w:r w:rsidRPr="000B541D">
        <w:rPr>
          <w:noProof/>
          <w:lang w:eastAsia="ko-KR"/>
        </w:rPr>
        <w:t xml:space="preserve">configured </w:t>
      </w:r>
      <w:r w:rsidRPr="000B541D">
        <w:rPr>
          <w:noProof/>
        </w:rPr>
        <w:t>for the pending SR</w:t>
      </w:r>
      <w:r w:rsidRPr="000B541D">
        <w:rPr>
          <w:noProof/>
          <w:lang w:eastAsia="ko-KR"/>
        </w:rPr>
        <w:t>:</w:t>
      </w:r>
    </w:p>
    <w:p w14:paraId="4193C08F" w14:textId="77777777" w:rsidR="00F806A7" w:rsidRPr="000B541D" w:rsidRDefault="00F806A7" w:rsidP="00F806A7">
      <w:pPr>
        <w:pStyle w:val="B2"/>
        <w:rPr>
          <w:noProof/>
        </w:rPr>
      </w:pPr>
      <w:r w:rsidRPr="000B541D">
        <w:rPr>
          <w:noProof/>
          <w:lang w:eastAsia="ko-KR"/>
        </w:rPr>
        <w:t>2&gt;</w:t>
      </w:r>
      <w:r w:rsidRPr="000B541D">
        <w:rPr>
          <w:noProof/>
          <w:lang w:eastAsia="ko-KR"/>
        </w:rPr>
        <w:tab/>
      </w:r>
      <w:r w:rsidRPr="000B541D">
        <w:rPr>
          <w:noProof/>
        </w:rPr>
        <w:t xml:space="preserve">initiate a Random Access procedure (see subclause 5.1) on the SpCell and cancel </w:t>
      </w:r>
      <w:r w:rsidRPr="000B541D">
        <w:rPr>
          <w:noProof/>
          <w:lang w:eastAsia="ko-KR"/>
        </w:rPr>
        <w:t xml:space="preserve">the </w:t>
      </w:r>
      <w:r w:rsidRPr="000B541D">
        <w:rPr>
          <w:noProof/>
        </w:rPr>
        <w:t>pending SR.</w:t>
      </w:r>
    </w:p>
    <w:p w14:paraId="5C4F0517" w14:textId="77777777" w:rsidR="00F806A7" w:rsidRPr="000B541D" w:rsidRDefault="00F806A7" w:rsidP="00F806A7">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14:paraId="5E8326B5" w14:textId="77777777" w:rsidR="00F806A7" w:rsidRPr="000B541D" w:rsidRDefault="00F806A7" w:rsidP="00F806A7">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14:paraId="6870E869" w14:textId="77777777" w:rsidR="00F806A7" w:rsidRPr="000B541D" w:rsidRDefault="00F806A7" w:rsidP="00F806A7">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14:paraId="4E90EB3F" w14:textId="14DE0134" w:rsidR="00F806A7" w:rsidRPr="000B541D" w:rsidRDefault="00F806A7" w:rsidP="00F806A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w:t>
      </w:r>
      <w:ins w:id="1" w:author="JaYeong Kim" w:date="2019-03-29T12:46:00Z">
        <w:r>
          <w:rPr>
            <w:noProof/>
          </w:rPr>
          <w:t>:</w:t>
        </w:r>
      </w:ins>
      <w:del w:id="2" w:author="JaYeong Kim" w:date="2019-03-29T12:46:00Z">
        <w:r w:rsidRPr="000B541D" w:rsidDel="00F806A7">
          <w:rPr>
            <w:noProof/>
          </w:rPr>
          <w:delText>; and</w:delText>
        </w:r>
      </w:del>
    </w:p>
    <w:p w14:paraId="289DA754" w14:textId="059707F4" w:rsidR="00F806A7" w:rsidRDefault="00F806A7">
      <w:pPr>
        <w:pStyle w:val="B2"/>
        <w:ind w:leftChars="383" w:left="1050"/>
        <w:rPr>
          <w:ins w:id="3" w:author="JaYeong Kim" w:date="2019-03-29T12:46:00Z"/>
          <w:noProof/>
        </w:rPr>
        <w:pPrChange w:id="4" w:author="JaYeong Kim" w:date="2019-03-29T12:45:00Z">
          <w:pPr>
            <w:pStyle w:val="B2"/>
          </w:pPr>
        </w:pPrChange>
      </w:pPr>
      <w:del w:id="5" w:author="JaYeong Kim" w:date="2019-03-29T12:45:00Z">
        <w:r w:rsidRPr="000B541D" w:rsidDel="00F806A7">
          <w:rPr>
            <w:noProof/>
          </w:rPr>
          <w:lastRenderedPageBreak/>
          <w:delText>2</w:delText>
        </w:r>
      </w:del>
      <w:ins w:id="6" w:author="JaYeong Kim" w:date="2019-03-29T12:45:00Z">
        <w:r>
          <w:rPr>
            <w:noProof/>
          </w:rPr>
          <w:t>3</w:t>
        </w:r>
      </w:ins>
      <w:r w:rsidRPr="000B541D">
        <w:rPr>
          <w:noProof/>
        </w:rPr>
        <w:t>&gt;</w:t>
      </w:r>
      <w:r w:rsidRPr="000B541D">
        <w:rPr>
          <w:noProof/>
          <w:lang w:eastAsia="ko-KR"/>
        </w:rPr>
        <w:tab/>
      </w:r>
      <w:ins w:id="7" w:author="JaYeong Kim" w:date="2019-03-29T12:43:00Z">
        <w:r>
          <w:rPr>
            <w:noProof/>
            <w:lang w:eastAsia="ko-KR"/>
          </w:rPr>
          <w:t xml:space="preserve">if pending SR is due to a logical channel other than a logical channel configured with </w:t>
        </w:r>
        <w:r w:rsidRPr="00F806A7">
          <w:rPr>
            <w:i/>
            <w:noProof/>
            <w:lang w:eastAsia="ko-KR"/>
            <w:rPrChange w:id="8" w:author="JaYeong Kim" w:date="2019-03-29T12:44:00Z">
              <w:rPr>
                <w:noProof/>
                <w:lang w:eastAsia="ko-KR"/>
              </w:rPr>
            </w:rPrChange>
          </w:rPr>
          <w:t>SRprioritized</w:t>
        </w:r>
        <w:r>
          <w:rPr>
            <w:noProof/>
            <w:lang w:eastAsia="ko-KR"/>
          </w:rPr>
          <w:t xml:space="preserve"> </w:t>
        </w:r>
      </w:ins>
      <w:ins w:id="9" w:author="JaYeong Kim" w:date="2019-03-29T12:44:00Z">
        <w:r>
          <w:rPr>
            <w:noProof/>
            <w:lang w:eastAsia="ko-KR"/>
          </w:rPr>
          <w:t xml:space="preserve">and </w:t>
        </w:r>
      </w:ins>
      <w:r w:rsidRPr="000B541D">
        <w:rPr>
          <w:noProof/>
        </w:rPr>
        <w:t>if the PUCCH resource for the SR transmission occasion does not overlap with a UL-SCH resource</w:t>
      </w:r>
      <w:ins w:id="10" w:author="JaYeong Kim" w:date="2019-03-29T12:46:00Z">
        <w:r>
          <w:rPr>
            <w:noProof/>
          </w:rPr>
          <w:t>; or</w:t>
        </w:r>
      </w:ins>
      <w:del w:id="11" w:author="JaYeong Kim" w:date="2019-03-29T12:46:00Z">
        <w:r w:rsidRPr="000B541D" w:rsidDel="00F806A7">
          <w:rPr>
            <w:noProof/>
          </w:rPr>
          <w:delText>:</w:delText>
        </w:r>
      </w:del>
    </w:p>
    <w:p w14:paraId="0E18C11C" w14:textId="092D2631" w:rsidR="00F806A7" w:rsidRPr="000B541D" w:rsidRDefault="00F806A7">
      <w:pPr>
        <w:pStyle w:val="B2"/>
        <w:ind w:leftChars="383" w:left="1050"/>
        <w:rPr>
          <w:noProof/>
        </w:rPr>
        <w:pPrChange w:id="12" w:author="JaYeong Kim" w:date="2019-03-29T12:45:00Z">
          <w:pPr>
            <w:pStyle w:val="B2"/>
          </w:pPr>
        </w:pPrChange>
      </w:pPr>
      <w:ins w:id="13" w:author="JaYeong Kim" w:date="2019-03-29T12:46:00Z">
        <w:r>
          <w:rPr>
            <w:noProof/>
          </w:rPr>
          <w:t xml:space="preserve">3&gt; if pending SR is due to a logical channel configured with </w:t>
        </w:r>
        <w:r w:rsidRPr="00085FF3">
          <w:rPr>
            <w:i/>
            <w:noProof/>
            <w:lang w:eastAsia="ko-KR"/>
          </w:rPr>
          <w:t>SRprioritized</w:t>
        </w:r>
        <w:r>
          <w:rPr>
            <w:noProof/>
          </w:rPr>
          <w:t>:</w:t>
        </w:r>
      </w:ins>
    </w:p>
    <w:p w14:paraId="43291A61" w14:textId="51A1B319" w:rsidR="00F806A7" w:rsidRPr="000B541D" w:rsidRDefault="00F806A7">
      <w:pPr>
        <w:pStyle w:val="B3"/>
        <w:ind w:leftChars="525" w:left="1334"/>
        <w:rPr>
          <w:noProof/>
        </w:rPr>
        <w:pPrChange w:id="14" w:author="JaYeong Kim" w:date="2019-03-29T12:45:00Z">
          <w:pPr>
            <w:pStyle w:val="B3"/>
          </w:pPr>
        </w:pPrChange>
      </w:pPr>
      <w:del w:id="15" w:author="JaYeong Kim" w:date="2019-03-29T12:45:00Z">
        <w:r w:rsidRPr="000B541D" w:rsidDel="00F806A7">
          <w:rPr>
            <w:noProof/>
            <w:lang w:eastAsia="ko-KR"/>
          </w:rPr>
          <w:delText>3</w:delText>
        </w:r>
      </w:del>
      <w:ins w:id="16" w:author="JaYeong Kim" w:date="2019-03-29T12:45:00Z">
        <w:r>
          <w:rPr>
            <w:noProof/>
            <w:lang w:eastAsia="ko-KR"/>
          </w:rPr>
          <w:t>4</w:t>
        </w:r>
      </w:ins>
      <w:r w:rsidRPr="000B541D">
        <w:rPr>
          <w:noProof/>
          <w:lang w:eastAsia="ko-KR"/>
        </w:rPr>
        <w:t>&gt;</w:t>
      </w:r>
      <w:r w:rsidRPr="000B541D">
        <w:rPr>
          <w:noProof/>
        </w:rPr>
        <w:tab/>
        <w:t xml:space="preserve">if </w:t>
      </w:r>
      <w:r w:rsidRPr="000B541D">
        <w:rPr>
          <w:i/>
          <w:noProof/>
        </w:rPr>
        <w:t>SR_COUNTER</w:t>
      </w:r>
      <w:r w:rsidRPr="000B541D">
        <w:rPr>
          <w:noProof/>
        </w:rPr>
        <w:t xml:space="preserve"> &lt; </w:t>
      </w:r>
      <w:proofErr w:type="spellStart"/>
      <w:r w:rsidRPr="000B541D">
        <w:rPr>
          <w:i/>
          <w:lang w:eastAsia="ko-KR"/>
        </w:rPr>
        <w:t>sr-TransMax</w:t>
      </w:r>
      <w:proofErr w:type="spellEnd"/>
      <w:r w:rsidRPr="000B541D">
        <w:rPr>
          <w:noProof/>
        </w:rPr>
        <w:t>:</w:t>
      </w:r>
    </w:p>
    <w:p w14:paraId="1AE5E56A" w14:textId="33C89E1C" w:rsidR="00F806A7" w:rsidRPr="000B541D" w:rsidRDefault="00F806A7">
      <w:pPr>
        <w:pStyle w:val="B4"/>
        <w:ind w:leftChars="667" w:left="1618"/>
        <w:rPr>
          <w:noProof/>
        </w:rPr>
        <w:pPrChange w:id="17" w:author="JaYeong Kim" w:date="2019-03-29T12:45:00Z">
          <w:pPr>
            <w:pStyle w:val="B4"/>
          </w:pPr>
        </w:pPrChange>
      </w:pPr>
      <w:del w:id="18" w:author="JaYeong Kim" w:date="2019-03-29T12:45:00Z">
        <w:r w:rsidRPr="000B541D" w:rsidDel="00F806A7">
          <w:rPr>
            <w:noProof/>
            <w:lang w:eastAsia="ko-KR"/>
          </w:rPr>
          <w:delText>4</w:delText>
        </w:r>
      </w:del>
      <w:ins w:id="19" w:author="JaYeong Kim" w:date="2019-03-29T12:45:00Z">
        <w:r>
          <w:rPr>
            <w:noProof/>
            <w:lang w:eastAsia="ko-KR"/>
          </w:rPr>
          <w:t>5</w:t>
        </w:r>
      </w:ins>
      <w:r w:rsidRPr="000B541D">
        <w:rPr>
          <w:noProof/>
          <w:lang w:eastAsia="ko-KR"/>
        </w:rPr>
        <w:t>&gt;</w:t>
      </w:r>
      <w:r w:rsidRPr="000B541D">
        <w:rPr>
          <w:noProof/>
        </w:rPr>
        <w:tab/>
        <w:t xml:space="preserve">increment </w:t>
      </w:r>
      <w:r w:rsidRPr="000B541D">
        <w:rPr>
          <w:i/>
          <w:noProof/>
        </w:rPr>
        <w:t>SR_COUNTER</w:t>
      </w:r>
      <w:r w:rsidRPr="000B541D">
        <w:rPr>
          <w:noProof/>
        </w:rPr>
        <w:t xml:space="preserve"> by 1;</w:t>
      </w:r>
    </w:p>
    <w:p w14:paraId="009ED5C0" w14:textId="4417E317" w:rsidR="00F806A7" w:rsidRPr="000B541D" w:rsidRDefault="00F806A7">
      <w:pPr>
        <w:pStyle w:val="B4"/>
        <w:ind w:leftChars="667" w:left="1618"/>
        <w:rPr>
          <w:noProof/>
        </w:rPr>
        <w:pPrChange w:id="20" w:author="JaYeong Kim" w:date="2019-03-29T12:45:00Z">
          <w:pPr>
            <w:pStyle w:val="B4"/>
          </w:pPr>
        </w:pPrChange>
      </w:pPr>
      <w:del w:id="21" w:author="JaYeong Kim" w:date="2019-03-29T12:45:00Z">
        <w:r w:rsidRPr="000B541D" w:rsidDel="00F806A7">
          <w:rPr>
            <w:noProof/>
            <w:lang w:eastAsia="ko-KR"/>
          </w:rPr>
          <w:delText>4</w:delText>
        </w:r>
      </w:del>
      <w:ins w:id="22" w:author="JaYeong Kim" w:date="2019-03-29T12:45:00Z">
        <w:r>
          <w:rPr>
            <w:noProof/>
            <w:lang w:eastAsia="ko-KR"/>
          </w:rPr>
          <w:t>5</w:t>
        </w:r>
      </w:ins>
      <w:r w:rsidRPr="000B541D">
        <w:rPr>
          <w:noProof/>
          <w:lang w:eastAsia="ko-KR"/>
        </w:rPr>
        <w:t>&gt;</w:t>
      </w:r>
      <w:r w:rsidRPr="000B541D">
        <w:rPr>
          <w:noProof/>
        </w:rPr>
        <w:tab/>
        <w:t>instruct the physical layer to signal the SR on one valid PUCCH resource for SR;</w:t>
      </w:r>
    </w:p>
    <w:p w14:paraId="687AC9BD" w14:textId="777F6843" w:rsidR="00F806A7" w:rsidRPr="000B541D" w:rsidRDefault="00F806A7">
      <w:pPr>
        <w:pStyle w:val="B4"/>
        <w:ind w:leftChars="667" w:left="1618"/>
        <w:rPr>
          <w:noProof/>
        </w:rPr>
        <w:pPrChange w:id="23" w:author="JaYeong Kim" w:date="2019-03-29T12:45:00Z">
          <w:pPr>
            <w:pStyle w:val="B4"/>
          </w:pPr>
        </w:pPrChange>
      </w:pPr>
      <w:del w:id="24" w:author="JaYeong Kim" w:date="2019-03-29T12:45:00Z">
        <w:r w:rsidRPr="000B541D" w:rsidDel="00F806A7">
          <w:rPr>
            <w:noProof/>
            <w:lang w:eastAsia="ko-KR"/>
          </w:rPr>
          <w:delText>4</w:delText>
        </w:r>
      </w:del>
      <w:ins w:id="25" w:author="JaYeong Kim" w:date="2019-03-29T12:45:00Z">
        <w:r>
          <w:rPr>
            <w:noProof/>
            <w:lang w:eastAsia="ko-KR"/>
          </w:rPr>
          <w:t>5</w:t>
        </w:r>
      </w:ins>
      <w:r w:rsidRPr="000B541D">
        <w:rPr>
          <w:noProof/>
          <w:lang w:eastAsia="ko-KR"/>
        </w:rPr>
        <w:t>&gt;</w:t>
      </w:r>
      <w:r w:rsidRPr="000B541D">
        <w:rPr>
          <w:noProof/>
        </w:rPr>
        <w:tab/>
        <w:t xml:space="preserve">start the </w:t>
      </w:r>
      <w:r w:rsidRPr="000B541D">
        <w:rPr>
          <w:i/>
          <w:noProof/>
        </w:rPr>
        <w:t>sr-ProhibitTimer</w:t>
      </w:r>
      <w:r w:rsidRPr="000B541D">
        <w:rPr>
          <w:noProof/>
        </w:rPr>
        <w:t>.</w:t>
      </w:r>
    </w:p>
    <w:p w14:paraId="499A5132" w14:textId="0C60DE0B" w:rsidR="00F806A7" w:rsidRPr="000B541D" w:rsidRDefault="00F806A7">
      <w:pPr>
        <w:pStyle w:val="B3"/>
        <w:ind w:leftChars="525" w:left="1334"/>
        <w:rPr>
          <w:noProof/>
        </w:rPr>
        <w:pPrChange w:id="26" w:author="JaYeong Kim" w:date="2019-03-29T12:45:00Z">
          <w:pPr>
            <w:pStyle w:val="B3"/>
          </w:pPr>
        </w:pPrChange>
      </w:pPr>
      <w:del w:id="27" w:author="JaYeong Kim" w:date="2019-03-29T12:45:00Z">
        <w:r w:rsidRPr="000B541D" w:rsidDel="00F806A7">
          <w:rPr>
            <w:noProof/>
            <w:lang w:eastAsia="ko-KR"/>
          </w:rPr>
          <w:delText>3</w:delText>
        </w:r>
      </w:del>
      <w:ins w:id="28" w:author="JaYeong Kim" w:date="2019-03-29T12:45:00Z">
        <w:r>
          <w:rPr>
            <w:noProof/>
            <w:lang w:eastAsia="ko-KR"/>
          </w:rPr>
          <w:t>4</w:t>
        </w:r>
      </w:ins>
      <w:r w:rsidRPr="000B541D">
        <w:rPr>
          <w:noProof/>
          <w:lang w:eastAsia="ko-KR"/>
        </w:rPr>
        <w:t>&gt;</w:t>
      </w:r>
      <w:r w:rsidRPr="000B541D">
        <w:rPr>
          <w:noProof/>
        </w:rPr>
        <w:tab/>
        <w:t>else:</w:t>
      </w:r>
    </w:p>
    <w:p w14:paraId="4029C1EE" w14:textId="0ECAE32B" w:rsidR="00F806A7" w:rsidRPr="000B541D" w:rsidRDefault="00F806A7">
      <w:pPr>
        <w:pStyle w:val="B4"/>
        <w:ind w:leftChars="667" w:left="1618"/>
        <w:rPr>
          <w:noProof/>
        </w:rPr>
        <w:pPrChange w:id="29" w:author="JaYeong Kim" w:date="2019-03-29T12:45:00Z">
          <w:pPr>
            <w:pStyle w:val="B4"/>
          </w:pPr>
        </w:pPrChange>
      </w:pPr>
      <w:del w:id="30" w:author="JaYeong Kim" w:date="2019-03-29T12:45:00Z">
        <w:r w:rsidRPr="000B541D" w:rsidDel="00F806A7">
          <w:rPr>
            <w:noProof/>
            <w:lang w:eastAsia="ko-KR"/>
          </w:rPr>
          <w:delText>4</w:delText>
        </w:r>
      </w:del>
      <w:ins w:id="31" w:author="JaYeong Kim" w:date="2019-03-29T12:45:00Z">
        <w:r>
          <w:rPr>
            <w:noProof/>
            <w:lang w:eastAsia="ko-KR"/>
          </w:rPr>
          <w:t>5</w:t>
        </w:r>
      </w:ins>
      <w:r w:rsidRPr="000B541D">
        <w:rPr>
          <w:noProof/>
          <w:lang w:eastAsia="ko-KR"/>
        </w:rPr>
        <w:t>&gt;</w:t>
      </w:r>
      <w:r w:rsidRPr="000B541D">
        <w:rPr>
          <w:noProof/>
        </w:rPr>
        <w:tab/>
        <w:t>notify RRC to release PUCCH for all Serving Cells;</w:t>
      </w:r>
    </w:p>
    <w:p w14:paraId="1D01AE57" w14:textId="667C6C2F" w:rsidR="00F806A7" w:rsidRPr="000B541D" w:rsidRDefault="00F806A7">
      <w:pPr>
        <w:pStyle w:val="B4"/>
        <w:ind w:leftChars="667" w:left="1618"/>
        <w:rPr>
          <w:noProof/>
        </w:rPr>
        <w:pPrChange w:id="32" w:author="JaYeong Kim" w:date="2019-03-29T12:45:00Z">
          <w:pPr>
            <w:pStyle w:val="B4"/>
          </w:pPr>
        </w:pPrChange>
      </w:pPr>
      <w:del w:id="33" w:author="JaYeong Kim" w:date="2019-03-29T12:45:00Z">
        <w:r w:rsidRPr="000B541D" w:rsidDel="00F806A7">
          <w:rPr>
            <w:noProof/>
            <w:lang w:eastAsia="ko-KR"/>
          </w:rPr>
          <w:delText>4</w:delText>
        </w:r>
      </w:del>
      <w:ins w:id="34" w:author="JaYeong Kim" w:date="2019-03-29T12:45:00Z">
        <w:r>
          <w:rPr>
            <w:noProof/>
            <w:lang w:eastAsia="ko-KR"/>
          </w:rPr>
          <w:t>5</w:t>
        </w:r>
      </w:ins>
      <w:r w:rsidRPr="000B541D">
        <w:rPr>
          <w:noProof/>
          <w:lang w:eastAsia="ko-KR"/>
        </w:rPr>
        <w:t>&gt;</w:t>
      </w:r>
      <w:r w:rsidRPr="000B541D">
        <w:rPr>
          <w:noProof/>
        </w:rPr>
        <w:tab/>
        <w:t>notify RRC to release SRS for all Serving Cells;</w:t>
      </w:r>
    </w:p>
    <w:p w14:paraId="648A0224" w14:textId="72FD9E3E" w:rsidR="00F806A7" w:rsidRPr="000B541D" w:rsidRDefault="00F806A7">
      <w:pPr>
        <w:pStyle w:val="B4"/>
        <w:ind w:leftChars="667" w:left="1618"/>
        <w:rPr>
          <w:noProof/>
        </w:rPr>
        <w:pPrChange w:id="35" w:author="JaYeong Kim" w:date="2019-03-29T12:45:00Z">
          <w:pPr>
            <w:pStyle w:val="B4"/>
          </w:pPr>
        </w:pPrChange>
      </w:pPr>
      <w:del w:id="36" w:author="JaYeong Kim" w:date="2019-03-29T12:45:00Z">
        <w:r w:rsidRPr="000B541D" w:rsidDel="00F806A7">
          <w:rPr>
            <w:noProof/>
            <w:lang w:eastAsia="ko-KR"/>
          </w:rPr>
          <w:delText>4</w:delText>
        </w:r>
      </w:del>
      <w:ins w:id="37" w:author="JaYeong Kim" w:date="2019-03-29T12:45:00Z">
        <w:r>
          <w:rPr>
            <w:noProof/>
            <w:lang w:eastAsia="ko-KR"/>
          </w:rPr>
          <w:t>5</w:t>
        </w:r>
      </w:ins>
      <w:r w:rsidRPr="000B541D">
        <w:rPr>
          <w:noProof/>
          <w:lang w:eastAsia="ko-KR"/>
        </w:rPr>
        <w:t>&gt;</w:t>
      </w:r>
      <w:r w:rsidRPr="000B541D">
        <w:rPr>
          <w:noProof/>
        </w:rPr>
        <w:tab/>
      </w:r>
      <w:r w:rsidRPr="000B541D">
        <w:rPr>
          <w:noProof/>
          <w:lang w:eastAsia="ko-KR"/>
        </w:rPr>
        <w:t>clear</w:t>
      </w:r>
      <w:r w:rsidRPr="000B541D">
        <w:rPr>
          <w:noProof/>
        </w:rPr>
        <w:t xml:space="preserve"> any configured downlink assignments and uplink grants;</w:t>
      </w:r>
    </w:p>
    <w:p w14:paraId="1D81044F" w14:textId="1E24C8BB" w:rsidR="00F806A7" w:rsidRPr="000B541D" w:rsidRDefault="00F806A7">
      <w:pPr>
        <w:pStyle w:val="B4"/>
        <w:ind w:leftChars="667" w:left="1618"/>
        <w:rPr>
          <w:noProof/>
        </w:rPr>
        <w:pPrChange w:id="38" w:author="JaYeong Kim" w:date="2019-03-29T12:45:00Z">
          <w:pPr>
            <w:pStyle w:val="B4"/>
          </w:pPr>
        </w:pPrChange>
      </w:pPr>
      <w:del w:id="39" w:author="JaYeong Kim" w:date="2019-03-29T12:45:00Z">
        <w:r w:rsidRPr="000B541D" w:rsidDel="00F806A7">
          <w:rPr>
            <w:noProof/>
            <w:lang w:eastAsia="ko-KR"/>
          </w:rPr>
          <w:delText>4</w:delText>
        </w:r>
      </w:del>
      <w:ins w:id="40" w:author="JaYeong Kim" w:date="2019-03-29T12:45:00Z">
        <w:r>
          <w:rPr>
            <w:noProof/>
            <w:lang w:eastAsia="ko-KR"/>
          </w:rPr>
          <w:t>5</w:t>
        </w:r>
      </w:ins>
      <w:r w:rsidRPr="000B541D">
        <w:rPr>
          <w:noProof/>
          <w:lang w:eastAsia="ko-KR"/>
        </w:rPr>
        <w:t>&gt;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14:paraId="798F0D62" w14:textId="7AF8C907" w:rsidR="00F806A7" w:rsidRPr="000B541D" w:rsidRDefault="00F806A7">
      <w:pPr>
        <w:pStyle w:val="B4"/>
        <w:ind w:leftChars="667" w:left="1618"/>
        <w:rPr>
          <w:noProof/>
        </w:rPr>
        <w:pPrChange w:id="41" w:author="JaYeong Kim" w:date="2019-03-29T12:45:00Z">
          <w:pPr>
            <w:pStyle w:val="B4"/>
          </w:pPr>
        </w:pPrChange>
      </w:pPr>
      <w:del w:id="42" w:author="JaYeong Kim" w:date="2019-03-29T12:45:00Z">
        <w:r w:rsidRPr="000B541D" w:rsidDel="00F806A7">
          <w:rPr>
            <w:noProof/>
            <w:lang w:eastAsia="ko-KR"/>
          </w:rPr>
          <w:delText>4</w:delText>
        </w:r>
      </w:del>
      <w:ins w:id="43" w:author="JaYeong Kim" w:date="2019-03-29T12:45:00Z">
        <w:r>
          <w:rPr>
            <w:noProof/>
            <w:lang w:eastAsia="ko-KR"/>
          </w:rPr>
          <w:t>5</w:t>
        </w:r>
      </w:ins>
      <w:r w:rsidRPr="000B541D">
        <w:rPr>
          <w:noProof/>
          <w:lang w:eastAsia="ko-KR"/>
        </w:rPr>
        <w:t>&gt;</w:t>
      </w:r>
      <w:r w:rsidRPr="000B541D">
        <w:rPr>
          <w:noProof/>
        </w:rPr>
        <w:tab/>
        <w:t>initiate a Random Access procedure (see subclause 5.1) on the SpCell and cancel all pending SRs.</w:t>
      </w:r>
    </w:p>
    <w:p w14:paraId="7B414E8C" w14:textId="77777777" w:rsidR="00CF1AF5" w:rsidRPr="00AB35F1" w:rsidRDefault="00CF1AF5" w:rsidP="00017794">
      <w:pPr>
        <w:rPr>
          <w:b/>
          <w:sz w:val="16"/>
          <w:lang w:eastAsia="ko-KR"/>
        </w:rPr>
      </w:pPr>
    </w:p>
    <w:sectPr w:rsidR="00CF1AF5" w:rsidRPr="00AB35F1"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8C543" w14:textId="77777777" w:rsidR="001750BE" w:rsidRDefault="001750BE">
      <w:pPr>
        <w:pStyle w:val="1"/>
      </w:pPr>
      <w:r>
        <w:separator/>
      </w:r>
    </w:p>
  </w:endnote>
  <w:endnote w:type="continuationSeparator" w:id="0">
    <w:p w14:paraId="39187152" w14:textId="77777777" w:rsidR="001750BE" w:rsidRDefault="001750B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94849">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C49EE" w14:textId="77777777" w:rsidR="001750BE" w:rsidRDefault="001750BE">
      <w:pPr>
        <w:pStyle w:val="1"/>
      </w:pPr>
      <w:r>
        <w:separator/>
      </w:r>
    </w:p>
  </w:footnote>
  <w:footnote w:type="continuationSeparator" w:id="0">
    <w:p w14:paraId="729F9323" w14:textId="77777777" w:rsidR="001750BE" w:rsidRDefault="001750B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1"/>
  </w:num>
  <w:num w:numId="5">
    <w:abstractNumId w:val="22"/>
  </w:num>
  <w:num w:numId="6">
    <w:abstractNumId w:val="30"/>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29"/>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2"/>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eong Kim">
    <w15:presenceInfo w15:providerId="None" w15:userId="JaYeong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0BE"/>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652"/>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28"/>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904C3"/>
    <w:rsid w:val="0049063B"/>
    <w:rsid w:val="00490892"/>
    <w:rsid w:val="004921C3"/>
    <w:rsid w:val="004923CE"/>
    <w:rsid w:val="00492B7C"/>
    <w:rsid w:val="00492BD4"/>
    <w:rsid w:val="0049340B"/>
    <w:rsid w:val="004935EB"/>
    <w:rsid w:val="00493A11"/>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AB6"/>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321"/>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849"/>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2FAA"/>
    <w:rsid w:val="00AB35F1"/>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AF5"/>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57EF4"/>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51"/>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4F4E"/>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10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6A7"/>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C1237-DD60-485A-8AF2-4D219964C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3871</TotalTime>
  <Pages>3</Pages>
  <Words>1146</Words>
  <Characters>6536</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JaYeong Kim</cp:lastModifiedBy>
  <cp:revision>156</cp:revision>
  <cp:lastPrinted>2014-08-09T03:01:00Z</cp:lastPrinted>
  <dcterms:created xsi:type="dcterms:W3CDTF">2018-10-31T07:27:00Z</dcterms:created>
  <dcterms:modified xsi:type="dcterms:W3CDTF">2019-03-29T05:23:00Z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